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83F" w:rsidRDefault="00226CA3">
      <w:r>
        <w:rPr>
          <w:noProof/>
          <w:lang w:eastAsia="ru-RU"/>
        </w:rPr>
        <w:drawing>
          <wp:inline distT="0" distB="0" distL="0" distR="0">
            <wp:extent cx="5940425" cy="8176820"/>
            <wp:effectExtent l="0" t="0" r="3175" b="0"/>
            <wp:docPr id="1" name="Рисунок 1" descr="D:\User\Pictures\img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img25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6820"/>
                    </a:xfrm>
                    <a:prstGeom prst="rect">
                      <a:avLst/>
                    </a:prstGeom>
                    <a:noFill/>
                    <a:ln>
                      <a:noFill/>
                    </a:ln>
                  </pic:spPr>
                </pic:pic>
              </a:graphicData>
            </a:graphic>
          </wp:inline>
        </w:drawing>
      </w:r>
    </w:p>
    <w:p w:rsidR="00226CA3" w:rsidRDefault="00226CA3"/>
    <w:p w:rsidR="00226CA3" w:rsidRDefault="00226CA3"/>
    <w:p w:rsidR="00226CA3" w:rsidRDefault="00226CA3"/>
    <w:p w:rsidR="00226CA3" w:rsidRPr="00226CA3" w:rsidRDefault="00226CA3" w:rsidP="00226CA3">
      <w:pPr>
        <w:spacing w:after="0" w:line="240" w:lineRule="auto"/>
        <w:jc w:val="both"/>
        <w:rPr>
          <w:rFonts w:ascii="Times New Roman" w:eastAsia="Times New Roman" w:hAnsi="Times New Roman" w:cs="Times New Roman"/>
          <w:sz w:val="24"/>
          <w:szCs w:val="24"/>
          <w:lang w:eastAsia="ru-RU"/>
        </w:rPr>
      </w:pPr>
      <w:bookmarkStart w:id="0" w:name="_GoBack"/>
      <w:bookmarkEnd w:id="0"/>
      <w:r w:rsidRPr="00226CA3">
        <w:rPr>
          <w:rFonts w:ascii="Times New Roman" w:eastAsia="Times New Roman" w:hAnsi="Times New Roman" w:cs="Times New Roman"/>
          <w:sz w:val="24"/>
          <w:szCs w:val="24"/>
          <w:lang w:eastAsia="ru-RU"/>
        </w:rPr>
        <w:lastRenderedPageBreak/>
        <w:t xml:space="preserve">1.4. Настоящее </w:t>
      </w:r>
      <w:hyperlink r:id="rId7" w:history="1">
        <w:r w:rsidRPr="00226CA3">
          <w:rPr>
            <w:rFonts w:ascii="Times New Roman" w:eastAsia="Times New Roman" w:hAnsi="Times New Roman" w:cs="Times New Roman"/>
            <w:color w:val="0000FF"/>
            <w:sz w:val="24"/>
            <w:szCs w:val="24"/>
            <w:u w:val="single"/>
            <w:lang w:eastAsia="ru-RU"/>
          </w:rPr>
          <w:t>Положение</w:t>
        </w:r>
      </w:hyperlink>
      <w:r w:rsidRPr="00226CA3">
        <w:rPr>
          <w:rFonts w:ascii="Times New Roman" w:eastAsia="Times New Roman" w:hAnsi="Times New Roman" w:cs="Times New Roman"/>
          <w:color w:val="4F81BD"/>
          <w:sz w:val="24"/>
          <w:szCs w:val="24"/>
          <w:lang w:eastAsia="ru-RU"/>
        </w:rPr>
        <w:t xml:space="preserve"> </w:t>
      </w:r>
      <w:r w:rsidRPr="00226CA3">
        <w:rPr>
          <w:rFonts w:ascii="Times New Roman" w:eastAsia="Times New Roman" w:hAnsi="Times New Roman" w:cs="Times New Roman"/>
          <w:sz w:val="24"/>
          <w:szCs w:val="24"/>
          <w:lang w:eastAsia="ru-RU"/>
        </w:rPr>
        <w:t>определяет порядок оказания платных образовательных услуг в ДОУ, регулирует отношения, возникающие между потребителем и исполнителем при оказании платных услуг в ДОУ.</w:t>
      </w:r>
    </w:p>
    <w:p w:rsidR="00226CA3" w:rsidRPr="00226CA3" w:rsidRDefault="00226CA3" w:rsidP="00226CA3">
      <w:pPr>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1.5. В данном Положении установлены порядок заключения договоров, ответственность исполнителя и заказчика платных образовательных услуг.  </w:t>
      </w:r>
    </w:p>
    <w:p w:rsidR="00226CA3" w:rsidRPr="00226CA3" w:rsidRDefault="00226CA3" w:rsidP="00226CA3">
      <w:pPr>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1.6. Платные дополнительные образовательные услуги предоставляются с целью всестороннего удовлетворения образовательных потребностей граждан за рамками государственных образовательных стандартов и не предусмотренные установленным муниципальным заданием.</w:t>
      </w:r>
    </w:p>
    <w:p w:rsidR="00226CA3" w:rsidRPr="00226CA3" w:rsidRDefault="00226CA3" w:rsidP="00226CA3">
      <w:pPr>
        <w:spacing w:after="0" w:line="240" w:lineRule="auto"/>
        <w:jc w:val="both"/>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z w:val="24"/>
          <w:szCs w:val="24"/>
          <w:lang w:eastAsia="ru-RU"/>
        </w:rPr>
        <w:t xml:space="preserve">1.7. Платные образовательные услуги оказываются на принципах добровольности, доступности, </w:t>
      </w:r>
      <w:proofErr w:type="spellStart"/>
      <w:r w:rsidRPr="00226CA3">
        <w:rPr>
          <w:rFonts w:ascii="Times New Roman" w:eastAsia="Times New Roman" w:hAnsi="Times New Roman" w:cs="Times New Roman"/>
          <w:sz w:val="24"/>
          <w:szCs w:val="24"/>
          <w:lang w:eastAsia="ru-RU"/>
        </w:rPr>
        <w:t>планируемости</w:t>
      </w:r>
      <w:proofErr w:type="spellEnd"/>
      <w:r w:rsidRPr="00226CA3">
        <w:rPr>
          <w:rFonts w:ascii="Times New Roman" w:eastAsia="Times New Roman" w:hAnsi="Times New Roman" w:cs="Times New Roman"/>
          <w:sz w:val="24"/>
          <w:szCs w:val="24"/>
          <w:lang w:eastAsia="ru-RU"/>
        </w:rPr>
        <w:t xml:space="preserve">, </w:t>
      </w:r>
      <w:proofErr w:type="spellStart"/>
      <w:r w:rsidRPr="00226CA3">
        <w:rPr>
          <w:rFonts w:ascii="Times New Roman" w:eastAsia="Times New Roman" w:hAnsi="Times New Roman" w:cs="Times New Roman"/>
          <w:sz w:val="24"/>
          <w:szCs w:val="24"/>
          <w:lang w:eastAsia="ru-RU"/>
        </w:rPr>
        <w:t>нормированности</w:t>
      </w:r>
      <w:proofErr w:type="spellEnd"/>
      <w:r w:rsidRPr="00226CA3">
        <w:rPr>
          <w:rFonts w:ascii="Times New Roman" w:eastAsia="Times New Roman" w:hAnsi="Times New Roman" w:cs="Times New Roman"/>
          <w:sz w:val="24"/>
          <w:szCs w:val="24"/>
          <w:lang w:eastAsia="ru-RU"/>
        </w:rPr>
        <w:t>, контролируемости, отраслевой направленности.</w:t>
      </w:r>
      <w:r w:rsidRPr="00226CA3">
        <w:rPr>
          <w:rFonts w:ascii="Times New Roman" w:eastAsia="Times New Roman" w:hAnsi="Times New Roman" w:cs="Times New Roman"/>
          <w:sz w:val="26"/>
          <w:szCs w:val="26"/>
          <w:lang w:eastAsia="ru-RU"/>
        </w:rPr>
        <w:t xml:space="preserve"> </w:t>
      </w:r>
      <w:r w:rsidRPr="00226CA3">
        <w:rPr>
          <w:rFonts w:ascii="Times New Roman" w:eastAsia="Times New Roman" w:hAnsi="Times New Roman" w:cs="Times New Roman"/>
          <w:sz w:val="26"/>
          <w:szCs w:val="26"/>
          <w:lang w:eastAsia="ru-RU"/>
        </w:rPr>
        <w:cr/>
      </w:r>
      <w:r w:rsidRPr="00226CA3">
        <w:rPr>
          <w:rFonts w:ascii="Times New Roman" w:eastAsia="Times New Roman" w:hAnsi="Times New Roman" w:cs="Times New Roman"/>
          <w:sz w:val="24"/>
          <w:szCs w:val="24"/>
          <w:lang w:eastAsia="ru-RU"/>
        </w:rPr>
        <w:t xml:space="preserve">1.8. </w:t>
      </w:r>
      <w:r w:rsidRPr="00226CA3">
        <w:rPr>
          <w:rFonts w:ascii="Times New Roman" w:eastAsia="Times New Roman" w:hAnsi="Times New Roman" w:cs="Times New Roman"/>
          <w:spacing w:val="2"/>
          <w:sz w:val="24"/>
          <w:szCs w:val="24"/>
          <w:lang w:eastAsia="ru-RU"/>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1.9.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1.10.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1.11.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6CA3" w:rsidRPr="00226CA3" w:rsidRDefault="00226CA3" w:rsidP="00226CA3">
      <w:pPr>
        <w:spacing w:after="0" w:line="240" w:lineRule="auto"/>
        <w:jc w:val="both"/>
        <w:rPr>
          <w:rFonts w:ascii="Times New Roman" w:eastAsia="Times New Roman" w:hAnsi="Times New Roman" w:cs="Times New Roman"/>
          <w:sz w:val="24"/>
          <w:szCs w:val="24"/>
          <w:lang w:eastAsia="ru-RU"/>
        </w:rPr>
      </w:pPr>
    </w:p>
    <w:p w:rsidR="00226CA3" w:rsidRPr="00226CA3" w:rsidRDefault="00226CA3" w:rsidP="00226CA3">
      <w:pPr>
        <w:spacing w:after="0" w:line="240" w:lineRule="auto"/>
        <w:jc w:val="both"/>
        <w:rPr>
          <w:rFonts w:ascii="Times New Roman" w:eastAsia="Times New Roman" w:hAnsi="Times New Roman" w:cs="Times New Roman"/>
          <w:b/>
          <w:sz w:val="24"/>
          <w:szCs w:val="24"/>
          <w:lang w:eastAsia="ru-RU"/>
        </w:rPr>
      </w:pPr>
      <w:r w:rsidRPr="00226CA3">
        <w:rPr>
          <w:rFonts w:ascii="Times New Roman" w:eastAsia="Times New Roman" w:hAnsi="Times New Roman" w:cs="Times New Roman"/>
          <w:b/>
          <w:sz w:val="24"/>
          <w:szCs w:val="24"/>
          <w:lang w:eastAsia="ru-RU"/>
        </w:rPr>
        <w:t>2. Информация о платных образовательных услугах, порядок заключения договоров</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2.1.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2.2.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2.3. Информация, предусмотренная пунктами 2.1 и 2.2 настоящего Положения, предоставляется исполнителем в месте фактического осуществления образовательной деятельности, а также в месте нахождения организации, осуществляющей образовательную деятельность.</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2.4. Договор заключается в простой письменной форме и содержит следующие сведения:</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color w:val="2D2D2D"/>
          <w:spacing w:val="2"/>
          <w:sz w:val="24"/>
          <w:szCs w:val="24"/>
          <w:shd w:val="clear" w:color="auto" w:fill="FFFFFF"/>
          <w:lang w:eastAsia="ru-RU"/>
        </w:rPr>
        <w:t xml:space="preserve">полное наименование </w:t>
      </w:r>
      <w:proofErr w:type="spellStart"/>
      <w:proofErr w:type="gramStart"/>
      <w:r w:rsidRPr="00226CA3">
        <w:rPr>
          <w:rFonts w:ascii="Times New Roman" w:eastAsia="Times New Roman" w:hAnsi="Times New Roman" w:cs="Times New Roman"/>
          <w:color w:val="2D2D2D"/>
          <w:spacing w:val="2"/>
          <w:sz w:val="24"/>
          <w:szCs w:val="24"/>
          <w:shd w:val="clear" w:color="auto" w:fill="FFFFFF"/>
          <w:lang w:eastAsia="ru-RU"/>
        </w:rPr>
        <w:t>наименование</w:t>
      </w:r>
      <w:proofErr w:type="spellEnd"/>
      <w:proofErr w:type="gramEnd"/>
      <w:r w:rsidRPr="00226CA3">
        <w:rPr>
          <w:rFonts w:ascii="Times New Roman" w:eastAsia="Times New Roman" w:hAnsi="Times New Roman" w:cs="Times New Roman"/>
          <w:color w:val="2D2D2D"/>
          <w:spacing w:val="2"/>
          <w:sz w:val="24"/>
          <w:szCs w:val="24"/>
          <w:shd w:val="clear" w:color="auto" w:fill="FFFFFF"/>
          <w:lang w:eastAsia="ru-RU"/>
        </w:rPr>
        <w:t xml:space="preserve"> исполнителя - юридического лица; фамилия</w:t>
      </w:r>
      <w:r w:rsidRPr="00226CA3">
        <w:rPr>
          <w:rFonts w:ascii="Times New Roman" w:eastAsia="Times New Roman" w:hAnsi="Times New Roman" w:cs="Times New Roman"/>
          <w:spacing w:val="2"/>
          <w:sz w:val="24"/>
          <w:szCs w:val="24"/>
          <w:lang w:eastAsia="ru-RU"/>
        </w:rPr>
        <w:t>;</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color w:val="2D2D2D"/>
          <w:spacing w:val="2"/>
          <w:sz w:val="24"/>
          <w:szCs w:val="24"/>
          <w:shd w:val="clear" w:color="auto" w:fill="FFFFFF"/>
          <w:lang w:eastAsia="ru-RU"/>
        </w:rPr>
        <w:t> место нахождения исполнителя</w:t>
      </w:r>
      <w:r w:rsidRPr="00226CA3">
        <w:rPr>
          <w:rFonts w:ascii="Times New Roman" w:eastAsia="Times New Roman" w:hAnsi="Times New Roman" w:cs="Times New Roman"/>
          <w:spacing w:val="2"/>
          <w:sz w:val="24"/>
          <w:szCs w:val="24"/>
          <w:lang w:eastAsia="ru-RU"/>
        </w:rPr>
        <w:t>;</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proofErr w:type="gramStart"/>
      <w:r w:rsidRPr="00226CA3">
        <w:rPr>
          <w:rFonts w:ascii="Times New Roman" w:eastAsia="Times New Roman" w:hAnsi="Times New Roman" w:cs="Times New Roman"/>
          <w:color w:val="2D2D2D"/>
          <w:spacing w:val="2"/>
          <w:sz w:val="24"/>
          <w:szCs w:val="24"/>
          <w:shd w:val="clear" w:color="auto" w:fill="FFFFFF"/>
          <w:lang w:eastAsia="ru-RU"/>
        </w:rPr>
        <w:t>наименование или фамилия, имя, отчество (при наличии) заказчика, телефон (при наличии) заказчика и (или) законного представителя обучающегося</w:t>
      </w:r>
      <w:r w:rsidRPr="00226CA3">
        <w:rPr>
          <w:rFonts w:ascii="Times New Roman" w:eastAsia="Times New Roman" w:hAnsi="Times New Roman" w:cs="Times New Roman"/>
          <w:spacing w:val="2"/>
          <w:sz w:val="24"/>
          <w:szCs w:val="24"/>
          <w:lang w:eastAsia="ru-RU"/>
        </w:rPr>
        <w:t>;</w:t>
      </w:r>
      <w:proofErr w:type="gramEnd"/>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место нахождения или место жительства заказчика</w:t>
      </w:r>
      <w:r w:rsidRPr="00226CA3">
        <w:rPr>
          <w:rFonts w:ascii="Times New Roman" w:eastAsia="Times New Roman" w:hAnsi="Times New Roman" w:cs="Times New Roman"/>
          <w:color w:val="2D2D2D"/>
          <w:spacing w:val="2"/>
          <w:sz w:val="24"/>
          <w:szCs w:val="24"/>
          <w:shd w:val="clear" w:color="auto" w:fill="FFFFFF"/>
          <w:lang w:eastAsia="ru-RU"/>
        </w:rPr>
        <w:t xml:space="preserve"> и (или) законного представителя обучающегося;</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proofErr w:type="gramStart"/>
      <w:r w:rsidRPr="00226CA3">
        <w:rPr>
          <w:rFonts w:ascii="Times New Roman" w:eastAsia="Times New Roman" w:hAnsi="Times New Roman" w:cs="Times New Roman"/>
          <w:color w:val="2D2D2D"/>
          <w:spacing w:val="2"/>
          <w:sz w:val="24"/>
          <w:szCs w:val="24"/>
          <w:shd w:val="clear" w:color="auto" w:fill="FFFFFF"/>
          <w:lang w:eastAsia="ru-RU"/>
        </w:rPr>
        <w:t>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color w:val="2D2D2D"/>
          <w:spacing w:val="2"/>
          <w:sz w:val="24"/>
          <w:szCs w:val="24"/>
          <w:shd w:val="clear" w:color="auto" w:fill="FFFFFF"/>
          <w:lang w:eastAsia="ru-RU"/>
        </w:rPr>
        <w:lastRenderedPageBreak/>
        <w:t xml:space="preserve">фамилия, имя, отчество (при наличии) обучающегося, его место жительства, телефон (указываются в случае оказания платных образовательных </w:t>
      </w:r>
      <w:proofErr w:type="gramStart"/>
      <w:r w:rsidRPr="00226CA3">
        <w:rPr>
          <w:rFonts w:ascii="Times New Roman" w:eastAsia="Times New Roman" w:hAnsi="Times New Roman" w:cs="Times New Roman"/>
          <w:color w:val="2D2D2D"/>
          <w:spacing w:val="2"/>
          <w:sz w:val="24"/>
          <w:szCs w:val="24"/>
          <w:shd w:val="clear" w:color="auto" w:fill="FFFFFF"/>
          <w:lang w:eastAsia="ru-RU"/>
        </w:rPr>
        <w:t>услуг</w:t>
      </w:r>
      <w:proofErr w:type="gramEnd"/>
      <w:r w:rsidRPr="00226CA3">
        <w:rPr>
          <w:rFonts w:ascii="Times New Roman" w:eastAsia="Times New Roman" w:hAnsi="Times New Roman" w:cs="Times New Roman"/>
          <w:color w:val="2D2D2D"/>
          <w:spacing w:val="2"/>
          <w:sz w:val="24"/>
          <w:szCs w:val="24"/>
          <w:shd w:val="clear" w:color="auto" w:fill="FFFFFF"/>
          <w:lang w:eastAsia="ru-RU"/>
        </w:rPr>
        <w:t xml:space="preserve"> в пользу обучающегося, не являющегося заказчиком по договору, при наличии)</w:t>
      </w:r>
      <w:r w:rsidRPr="00226CA3">
        <w:rPr>
          <w:rFonts w:ascii="Times New Roman" w:eastAsia="Times New Roman" w:hAnsi="Times New Roman" w:cs="Times New Roman"/>
          <w:spacing w:val="2"/>
          <w:sz w:val="24"/>
          <w:szCs w:val="24"/>
          <w:lang w:eastAsia="ru-RU"/>
        </w:rPr>
        <w:t>;</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права, обязанности и ответственность исполнителя, заказчика и обучающегося;</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полная стоимость образовательных услуг, порядок их оплаты;</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color w:val="2D2D2D"/>
          <w:spacing w:val="2"/>
          <w:sz w:val="24"/>
          <w:szCs w:val="24"/>
          <w:lang w:eastAsia="ru-RU"/>
        </w:rPr>
      </w:pPr>
      <w:r w:rsidRPr="00226CA3">
        <w:rPr>
          <w:rFonts w:ascii="Times New Roman" w:eastAsia="Times New Roman" w:hAnsi="Times New Roman" w:cs="Times New Roman"/>
          <w:color w:val="2D2D2D"/>
          <w:spacing w:val="2"/>
          <w:sz w:val="24"/>
          <w:szCs w:val="24"/>
          <w:lang w:eastAsia="ru-RU"/>
        </w:rPr>
        <w:t>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вид, уровень и (или) направленность образовательной программы (часть образовательной программы определенного уровня, вида и (или) направленности);</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форма обучения;</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color w:val="2D2D2D"/>
          <w:spacing w:val="2"/>
          <w:sz w:val="24"/>
          <w:szCs w:val="24"/>
          <w:shd w:val="clear" w:color="auto" w:fill="FFFFFF"/>
          <w:lang w:eastAsia="ru-RU"/>
        </w:rPr>
        <w:t xml:space="preserve">сроки освоения образовательной программы или части образовательной программы по договору (продолжительность </w:t>
      </w:r>
      <w:proofErr w:type="gramStart"/>
      <w:r w:rsidRPr="00226CA3">
        <w:rPr>
          <w:rFonts w:ascii="Times New Roman" w:eastAsia="Times New Roman" w:hAnsi="Times New Roman" w:cs="Times New Roman"/>
          <w:color w:val="2D2D2D"/>
          <w:spacing w:val="2"/>
          <w:sz w:val="24"/>
          <w:szCs w:val="24"/>
          <w:shd w:val="clear" w:color="auto" w:fill="FFFFFF"/>
          <w:lang w:eastAsia="ru-RU"/>
        </w:rPr>
        <w:t>обучения по договору</w:t>
      </w:r>
      <w:proofErr w:type="gramEnd"/>
      <w:r w:rsidRPr="00226CA3">
        <w:rPr>
          <w:rFonts w:ascii="Times New Roman" w:eastAsia="Times New Roman" w:hAnsi="Times New Roman" w:cs="Times New Roman"/>
          <w:color w:val="2D2D2D"/>
          <w:spacing w:val="2"/>
          <w:sz w:val="24"/>
          <w:szCs w:val="24"/>
          <w:shd w:val="clear" w:color="auto" w:fill="FFFFFF"/>
          <w:lang w:eastAsia="ru-RU"/>
        </w:rPr>
        <w:t>)</w:t>
      </w:r>
      <w:r w:rsidRPr="00226CA3">
        <w:rPr>
          <w:rFonts w:ascii="Times New Roman" w:eastAsia="Times New Roman" w:hAnsi="Times New Roman" w:cs="Times New Roman"/>
          <w:spacing w:val="2"/>
          <w:sz w:val="24"/>
          <w:szCs w:val="24"/>
          <w:lang w:eastAsia="ru-RU"/>
        </w:rPr>
        <w:t>;</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порядок изменения и расторжения договора;</w:t>
      </w:r>
    </w:p>
    <w:p w:rsidR="00226CA3" w:rsidRPr="00226CA3" w:rsidRDefault="00226CA3" w:rsidP="00226CA3">
      <w:pPr>
        <w:numPr>
          <w:ilvl w:val="0"/>
          <w:numId w:val="2"/>
        </w:numPr>
        <w:shd w:val="clear" w:color="auto" w:fill="FFFFFF"/>
        <w:spacing w:after="0" w:line="240" w:lineRule="auto"/>
        <w:ind w:left="714" w:hanging="357"/>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другие необходимые сведения, связанные со спецификой оказываемых платных образовательных услуг.</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2.5.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2.6. Сведения, указанные в договоре, должны соответствовать информации, размещенной на официальном сайте ДОУ в информационно-телекоммуникационной сети "Интернет" на дату заключения договора.</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pacing w:val="2"/>
          <w:sz w:val="24"/>
          <w:szCs w:val="24"/>
          <w:lang w:eastAsia="ru-RU"/>
        </w:rPr>
        <w:t xml:space="preserve">2.7. </w:t>
      </w:r>
      <w:r w:rsidRPr="00226CA3">
        <w:rPr>
          <w:rFonts w:ascii="Times New Roman" w:eastAsia="Times New Roman" w:hAnsi="Times New Roman" w:cs="Times New Roman"/>
          <w:sz w:val="24"/>
          <w:szCs w:val="24"/>
          <w:lang w:eastAsia="ru-RU"/>
        </w:rPr>
        <w:t>Для оказания платных образовательных услуг ДОУ создает следующие необходимые условия:</w:t>
      </w:r>
    </w:p>
    <w:p w:rsidR="00226CA3" w:rsidRPr="00226CA3" w:rsidRDefault="00226CA3" w:rsidP="00226CA3">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соответствие действующим санитарным правилам и нормам (СанПиН);</w:t>
      </w:r>
    </w:p>
    <w:p w:rsidR="00226CA3" w:rsidRPr="00226CA3" w:rsidRDefault="00226CA3" w:rsidP="00226CA3">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соответствие требованиям по охране и безопасности здоровья потребителей услуг;</w:t>
      </w:r>
    </w:p>
    <w:p w:rsidR="00226CA3" w:rsidRPr="00226CA3" w:rsidRDefault="00226CA3" w:rsidP="00226CA3">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качественное кадровое обеспечение;</w:t>
      </w:r>
    </w:p>
    <w:p w:rsidR="00226CA3" w:rsidRPr="00226CA3" w:rsidRDefault="00226CA3" w:rsidP="00226CA3">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необходимое учебно-методическое и техническое обеспечение.</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2.8. </w:t>
      </w:r>
      <w:proofErr w:type="gramStart"/>
      <w:r w:rsidRPr="00226CA3">
        <w:rPr>
          <w:rFonts w:ascii="Times New Roman" w:eastAsia="Times New Roman" w:hAnsi="Times New Roman" w:cs="Times New Roman"/>
          <w:sz w:val="24"/>
          <w:szCs w:val="24"/>
          <w:lang w:eastAsia="ru-RU"/>
        </w:rPr>
        <w:t>Ответственный</w:t>
      </w:r>
      <w:proofErr w:type="gramEnd"/>
      <w:r w:rsidRPr="00226CA3">
        <w:rPr>
          <w:rFonts w:ascii="Times New Roman" w:eastAsia="Times New Roman" w:hAnsi="Times New Roman" w:cs="Times New Roman"/>
          <w:sz w:val="24"/>
          <w:szCs w:val="24"/>
          <w:lang w:eastAsia="ru-RU"/>
        </w:rPr>
        <w:t xml:space="preserve"> за организацию платной услуги проводит подготовительную</w:t>
      </w:r>
      <w:r w:rsidRPr="00226CA3">
        <w:rPr>
          <w:rFonts w:ascii="Times New Roman" w:eastAsia="Times New Roman" w:hAnsi="Times New Roman" w:cs="Times New Roman"/>
          <w:sz w:val="24"/>
          <w:szCs w:val="24"/>
          <w:lang w:eastAsia="ru-RU"/>
        </w:rPr>
        <w:br/>
        <w:t>работу, включающую в себя изучение спроса граждан на предоставляемую услугу, рекламную деятельность, составление предварительной сметы доходов и расходов и другие необходимые мероприятия. Рабочий план подготовительного этапа согласуется с администрацией ДОУ.</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2.9. В рекламную деятельность обязательно включается доведение до заказчика (в том числе путем размещения на информационных стендах в ДОУ) достоверной информации об исполнителе и оказываемых платных услугах, обеспечивающей возможность их правильного выбора.</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2.11. Заведующий ДОУ на основании предложений ответственного лица издает приказ об организации конкретной платной услуги в ДОУ. Приказом утверждается: </w:t>
      </w:r>
    </w:p>
    <w:p w:rsidR="00226CA3" w:rsidRPr="00226CA3" w:rsidRDefault="00226CA3" w:rsidP="00226CA3">
      <w:pPr>
        <w:numPr>
          <w:ilvl w:val="0"/>
          <w:numId w:val="8"/>
        </w:numPr>
        <w:shd w:val="clear" w:color="auto" w:fill="FFFFFF"/>
        <w:spacing w:after="0" w:line="240" w:lineRule="auto"/>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порядок предоставления платной услуги (график, режим работы);</w:t>
      </w:r>
    </w:p>
    <w:p w:rsidR="00226CA3" w:rsidRPr="00226CA3" w:rsidRDefault="00226CA3" w:rsidP="00226CA3">
      <w:pPr>
        <w:numPr>
          <w:ilvl w:val="0"/>
          <w:numId w:val="8"/>
        </w:numPr>
        <w:shd w:val="clear" w:color="auto" w:fill="FFFFFF"/>
        <w:spacing w:after="0" w:line="240" w:lineRule="auto"/>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учебная программа, включающая учебный план;</w:t>
      </w:r>
    </w:p>
    <w:p w:rsidR="00226CA3" w:rsidRPr="00226CA3" w:rsidRDefault="00226CA3" w:rsidP="00226CA3">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кадровый состав (руководитель, преподаватели и штатное расписание) и его функциональные обязанности;</w:t>
      </w:r>
    </w:p>
    <w:p w:rsidR="00226CA3" w:rsidRPr="00226CA3" w:rsidRDefault="00226CA3" w:rsidP="00226CA3">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сметы доходов и расходов, в </w:t>
      </w:r>
      <w:proofErr w:type="spellStart"/>
      <w:r w:rsidRPr="00226CA3">
        <w:rPr>
          <w:rFonts w:ascii="Times New Roman" w:eastAsia="Times New Roman" w:hAnsi="Times New Roman" w:cs="Times New Roman"/>
          <w:sz w:val="24"/>
          <w:szCs w:val="24"/>
          <w:lang w:eastAsia="ru-RU"/>
        </w:rPr>
        <w:t>т.ч</w:t>
      </w:r>
      <w:proofErr w:type="spellEnd"/>
      <w:r w:rsidRPr="00226CA3">
        <w:rPr>
          <w:rFonts w:ascii="Times New Roman" w:eastAsia="Times New Roman" w:hAnsi="Times New Roman" w:cs="Times New Roman"/>
          <w:sz w:val="24"/>
          <w:szCs w:val="24"/>
          <w:lang w:eastAsia="ru-RU"/>
        </w:rPr>
        <w:t xml:space="preserve">. расчет на одного потребителя для определения цены услуг; </w:t>
      </w:r>
      <w:r w:rsidRPr="00226CA3">
        <w:rPr>
          <w:rFonts w:ascii="Times New Roman" w:eastAsia="Times New Roman" w:hAnsi="Times New Roman" w:cs="Times New Roman"/>
          <w:color w:val="FFFFFF"/>
          <w:sz w:val="2"/>
          <w:szCs w:val="2"/>
          <w:lang w:eastAsia="ru-RU"/>
        </w:rPr>
        <w:t>Источник: https://ohrana-tryda.com/node/1928</w:t>
      </w:r>
    </w:p>
    <w:p w:rsidR="00226CA3" w:rsidRPr="00226CA3" w:rsidRDefault="00226CA3" w:rsidP="00226CA3">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состав заказчиков услуг;</w:t>
      </w:r>
    </w:p>
    <w:p w:rsidR="00226CA3" w:rsidRPr="00226CA3" w:rsidRDefault="00226CA3" w:rsidP="00226CA3">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lastRenderedPageBreak/>
        <w:t xml:space="preserve">ответственность лиц за организацию платной услуги; </w:t>
      </w:r>
    </w:p>
    <w:p w:rsidR="00226CA3" w:rsidRPr="00226CA3" w:rsidRDefault="00226CA3" w:rsidP="00226CA3">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льготы по оплате платной услуги.</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2.12. В рабочем порядке заведующий ДОУ может рассматривать и утверждать:</w:t>
      </w:r>
    </w:p>
    <w:p w:rsidR="00226CA3" w:rsidRPr="00226CA3" w:rsidRDefault="00226CA3" w:rsidP="00226CA3">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список лиц, получающих платную услугу (список может дополняться, уточняться в течение учебного периода);</w:t>
      </w:r>
    </w:p>
    <w:p w:rsidR="00226CA3" w:rsidRPr="00226CA3" w:rsidRDefault="00226CA3" w:rsidP="00226CA3">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расписание занятий; </w:t>
      </w:r>
    </w:p>
    <w:p w:rsidR="00226CA3" w:rsidRPr="00226CA3" w:rsidRDefault="00226CA3" w:rsidP="00226CA3">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при необходимости другие документы (должностные инструкции, расчеты стоимости платной услуги, формы договоров и соглашений, дополнения и изменения к ним, рекламные материалы и т.д.).</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2.13. Заведующий заключает договоры с заказчиками на оказание платной дополнительной образовательной услуги и при необходимости платной сопутствующей услуги. Исполнитель не вправе оказывать предпочтение одному заказчику перед другим в отношении заключения договора, кроме случаев, предусмотренных законом и иными нормативными правовыми актами.</w:t>
      </w:r>
    </w:p>
    <w:p w:rsidR="00226CA3" w:rsidRPr="00226CA3" w:rsidRDefault="00226CA3" w:rsidP="00226CA3">
      <w:pPr>
        <w:shd w:val="clear" w:color="auto" w:fill="FFFFFF"/>
        <w:spacing w:after="0" w:line="240" w:lineRule="auto"/>
        <w:jc w:val="both"/>
        <w:rPr>
          <w:rFonts w:ascii="Times New Roman" w:eastAsia="Times New Roman" w:hAnsi="Times New Roman" w:cs="Times New Roman"/>
          <w:sz w:val="24"/>
          <w:szCs w:val="24"/>
          <w:lang w:eastAsia="ru-RU"/>
        </w:rPr>
      </w:pPr>
    </w:p>
    <w:p w:rsidR="00226CA3" w:rsidRPr="00226CA3" w:rsidRDefault="00226CA3" w:rsidP="00226CA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226CA3">
        <w:rPr>
          <w:rFonts w:ascii="Times New Roman" w:eastAsia="Times New Roman" w:hAnsi="Times New Roman" w:cs="Times New Roman"/>
          <w:b/>
          <w:bCs/>
          <w:sz w:val="24"/>
          <w:szCs w:val="24"/>
          <w:lang w:eastAsia="ru-RU"/>
        </w:rPr>
        <w:t xml:space="preserve"> 3 . Классификация платных образовательных услуг</w:t>
      </w:r>
    </w:p>
    <w:p w:rsidR="00226CA3" w:rsidRPr="00226CA3" w:rsidRDefault="00226CA3" w:rsidP="00226CA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 xml:space="preserve">3.1. Платные образовательные услуги подразделяются </w:t>
      </w:r>
      <w:proofErr w:type="gramStart"/>
      <w:r w:rsidRPr="00226CA3">
        <w:rPr>
          <w:rFonts w:ascii="Times New Roman" w:eastAsia="Times New Roman" w:hAnsi="Times New Roman" w:cs="Times New Roman"/>
          <w:sz w:val="24"/>
          <w:szCs w:val="24"/>
          <w:lang w:eastAsia="ru-RU"/>
        </w:rPr>
        <w:t>на</w:t>
      </w:r>
      <w:proofErr w:type="gramEnd"/>
      <w:r w:rsidRPr="00226CA3">
        <w:rPr>
          <w:rFonts w:ascii="Times New Roman" w:eastAsia="Times New Roman" w:hAnsi="Times New Roman" w:cs="Times New Roman"/>
          <w:sz w:val="24"/>
          <w:szCs w:val="24"/>
          <w:lang w:eastAsia="ru-RU"/>
        </w:rPr>
        <w:t xml:space="preserve"> образовательные, развивающие, оздоровительные.</w:t>
      </w:r>
    </w:p>
    <w:p w:rsidR="00226CA3" w:rsidRPr="00226CA3" w:rsidRDefault="00226CA3" w:rsidP="00226CA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3.1.1. Образовательные услуги:</w:t>
      </w:r>
    </w:p>
    <w:p w:rsidR="00226CA3" w:rsidRPr="00226CA3" w:rsidRDefault="00226CA3" w:rsidP="00226CA3">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изучение специальных дисциплин сверх часов и сверх программ по данной дисциплине;</w:t>
      </w:r>
    </w:p>
    <w:p w:rsidR="00226CA3" w:rsidRPr="00226CA3" w:rsidRDefault="00226CA3" w:rsidP="00226CA3">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изучение иностранных языков;</w:t>
      </w:r>
    </w:p>
    <w:p w:rsidR="00226CA3" w:rsidRPr="00226CA3" w:rsidRDefault="00226CA3" w:rsidP="00226CA3">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подготовка к школе.</w:t>
      </w:r>
    </w:p>
    <w:p w:rsidR="00226CA3" w:rsidRPr="00226CA3" w:rsidRDefault="00226CA3" w:rsidP="00226CA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3.1.2. Развивающие услуги:</w:t>
      </w:r>
    </w:p>
    <w:p w:rsidR="00226CA3" w:rsidRPr="00226CA3" w:rsidRDefault="00226CA3" w:rsidP="00226CA3">
      <w:pPr>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кружки различной направленности;</w:t>
      </w:r>
    </w:p>
    <w:p w:rsidR="00226CA3" w:rsidRPr="00226CA3" w:rsidRDefault="00226CA3" w:rsidP="00226CA3">
      <w:pPr>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группы, студии, факультативы, работающие по программам дополнительного образования детей.</w:t>
      </w:r>
    </w:p>
    <w:p w:rsidR="00226CA3" w:rsidRPr="00226CA3" w:rsidRDefault="00226CA3" w:rsidP="00226CA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3.1.3. Оздоровительные услуги:</w:t>
      </w:r>
    </w:p>
    <w:p w:rsidR="00226CA3" w:rsidRPr="00226CA3" w:rsidRDefault="00226CA3" w:rsidP="00226CA3">
      <w:pPr>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26CA3">
        <w:rPr>
          <w:rFonts w:ascii="Times New Roman" w:eastAsia="Times New Roman" w:hAnsi="Times New Roman" w:cs="Times New Roman"/>
          <w:sz w:val="24"/>
          <w:szCs w:val="24"/>
          <w:lang w:eastAsia="ru-RU"/>
        </w:rPr>
        <w:t>спортивные секции по укреплению здоровья детей.</w:t>
      </w:r>
    </w:p>
    <w:p w:rsidR="00226CA3" w:rsidRPr="00226CA3" w:rsidRDefault="00226CA3" w:rsidP="00226CA3">
      <w:pPr>
        <w:keepNext/>
        <w:shd w:val="clear" w:color="auto" w:fill="FFFFFF"/>
        <w:spacing w:after="0" w:line="240" w:lineRule="auto"/>
        <w:jc w:val="both"/>
        <w:textAlignment w:val="baseline"/>
        <w:outlineLvl w:val="2"/>
        <w:rPr>
          <w:rFonts w:ascii="Times New Roman" w:eastAsia="Times New Roman" w:hAnsi="Times New Roman" w:cs="Times New Roman"/>
          <w:b/>
          <w:spacing w:val="2"/>
          <w:sz w:val="24"/>
          <w:szCs w:val="24"/>
          <w:lang w:val="x-none" w:eastAsia="x-none"/>
        </w:rPr>
      </w:pPr>
    </w:p>
    <w:p w:rsidR="00226CA3" w:rsidRPr="00226CA3" w:rsidRDefault="00226CA3" w:rsidP="00226CA3">
      <w:pPr>
        <w:keepNext/>
        <w:shd w:val="clear" w:color="auto" w:fill="FFFFFF"/>
        <w:spacing w:after="0" w:line="240" w:lineRule="auto"/>
        <w:jc w:val="both"/>
        <w:textAlignment w:val="baseline"/>
        <w:outlineLvl w:val="2"/>
        <w:rPr>
          <w:rFonts w:ascii="Times New Roman" w:eastAsia="Times New Roman" w:hAnsi="Times New Roman" w:cs="Times New Roman"/>
          <w:b/>
          <w:spacing w:val="2"/>
          <w:sz w:val="24"/>
          <w:szCs w:val="24"/>
          <w:lang w:val="x-none" w:eastAsia="x-none"/>
        </w:rPr>
      </w:pPr>
      <w:r w:rsidRPr="00226CA3">
        <w:rPr>
          <w:rFonts w:ascii="Times New Roman" w:eastAsia="Times New Roman" w:hAnsi="Times New Roman" w:cs="Times New Roman"/>
          <w:b/>
          <w:spacing w:val="2"/>
          <w:sz w:val="24"/>
          <w:szCs w:val="24"/>
          <w:lang w:val="x-none" w:eastAsia="x-none"/>
        </w:rPr>
        <w:t>4. Ответственность исполнителя и заказчика</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4.1. 3а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4.2. Заказчик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4.3.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26CA3" w:rsidRPr="00226CA3" w:rsidRDefault="00226CA3" w:rsidP="00226CA3">
      <w:pPr>
        <w:numPr>
          <w:ilvl w:val="0"/>
          <w:numId w:val="3"/>
        </w:num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26CA3" w:rsidRPr="00226CA3" w:rsidRDefault="00226CA3" w:rsidP="00226CA3">
      <w:pPr>
        <w:numPr>
          <w:ilvl w:val="0"/>
          <w:numId w:val="3"/>
        </w:num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потребовать уменьшения стоимости платных образовательных услуг;</w:t>
      </w:r>
    </w:p>
    <w:p w:rsidR="00226CA3" w:rsidRPr="00226CA3" w:rsidRDefault="00226CA3" w:rsidP="00226CA3">
      <w:pPr>
        <w:numPr>
          <w:ilvl w:val="0"/>
          <w:numId w:val="3"/>
        </w:num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расторгнуть договор.</w:t>
      </w:r>
    </w:p>
    <w:p w:rsidR="00226CA3" w:rsidRPr="00226CA3" w:rsidRDefault="00226CA3" w:rsidP="00226CA3">
      <w:p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 xml:space="preserve">4.4.По инициативе исполнителя </w:t>
      </w:r>
      <w:proofErr w:type="gramStart"/>
      <w:r w:rsidRPr="00226CA3">
        <w:rPr>
          <w:rFonts w:ascii="Times New Roman" w:eastAsia="Times New Roman" w:hAnsi="Times New Roman" w:cs="Times New Roman"/>
          <w:spacing w:val="2"/>
          <w:sz w:val="24"/>
          <w:szCs w:val="24"/>
          <w:lang w:eastAsia="ru-RU"/>
        </w:rPr>
        <w:t>договор</w:t>
      </w:r>
      <w:proofErr w:type="gramEnd"/>
      <w:r w:rsidRPr="00226CA3">
        <w:rPr>
          <w:rFonts w:ascii="Times New Roman" w:eastAsia="Times New Roman" w:hAnsi="Times New Roman" w:cs="Times New Roman"/>
          <w:spacing w:val="2"/>
          <w:sz w:val="24"/>
          <w:szCs w:val="24"/>
          <w:lang w:eastAsia="ru-RU"/>
        </w:rPr>
        <w:t xml:space="preserve"> может быть расторгнут в одностороннем порядке в следующем случае:</w:t>
      </w:r>
    </w:p>
    <w:p w:rsidR="00226CA3" w:rsidRPr="00226CA3" w:rsidRDefault="00226CA3" w:rsidP="00226CA3">
      <w:pPr>
        <w:numPr>
          <w:ilvl w:val="0"/>
          <w:numId w:val="4"/>
        </w:num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просрочка оплаты стоимости платных образовательных услуг;</w:t>
      </w:r>
    </w:p>
    <w:p w:rsidR="00226CA3" w:rsidRPr="00226CA3" w:rsidRDefault="00226CA3" w:rsidP="00226CA3">
      <w:pPr>
        <w:numPr>
          <w:ilvl w:val="0"/>
          <w:numId w:val="4"/>
        </w:numPr>
        <w:shd w:val="clear" w:color="auto" w:fill="FFFFFF"/>
        <w:spacing w:after="0" w:line="240" w:lineRule="auto"/>
        <w:jc w:val="both"/>
        <w:textAlignment w:val="baseline"/>
        <w:rPr>
          <w:rFonts w:ascii="Times New Roman" w:eastAsia="Times New Roman" w:hAnsi="Times New Roman" w:cs="Times New Roman"/>
          <w:spacing w:val="2"/>
          <w:sz w:val="24"/>
          <w:szCs w:val="24"/>
          <w:lang w:eastAsia="ru-RU"/>
        </w:rPr>
      </w:pPr>
      <w:r w:rsidRPr="00226CA3">
        <w:rPr>
          <w:rFonts w:ascii="Times New Roman" w:eastAsia="Times New Roman" w:hAnsi="Times New Roman" w:cs="Times New Roman"/>
          <w:spacing w:val="2"/>
          <w:sz w:val="24"/>
          <w:szCs w:val="24"/>
          <w:lang w:eastAsia="ru-RU"/>
        </w:rPr>
        <w:t>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226CA3" w:rsidRPr="00226CA3" w:rsidRDefault="00226CA3" w:rsidP="00226CA3">
      <w:pPr>
        <w:spacing w:after="0" w:line="240" w:lineRule="auto"/>
        <w:jc w:val="both"/>
        <w:rPr>
          <w:rFonts w:ascii="Times New Roman" w:eastAsia="Times New Roman" w:hAnsi="Times New Roman" w:cs="Times New Roman"/>
          <w:b/>
          <w:sz w:val="24"/>
          <w:szCs w:val="28"/>
          <w:lang w:eastAsia="ru-RU"/>
        </w:rPr>
      </w:pPr>
      <w:r w:rsidRPr="00226CA3">
        <w:rPr>
          <w:rFonts w:ascii="Times New Roman" w:eastAsia="Times New Roman" w:hAnsi="Times New Roman" w:cs="Times New Roman"/>
          <w:b/>
          <w:sz w:val="24"/>
          <w:szCs w:val="28"/>
          <w:lang w:eastAsia="ru-RU"/>
        </w:rPr>
        <w:lastRenderedPageBreak/>
        <w:t>5. Заключительные положения</w:t>
      </w:r>
    </w:p>
    <w:p w:rsidR="00226CA3" w:rsidRPr="00226CA3" w:rsidRDefault="00226CA3" w:rsidP="00226CA3">
      <w:pPr>
        <w:spacing w:after="0" w:line="240" w:lineRule="auto"/>
        <w:jc w:val="both"/>
        <w:rPr>
          <w:rFonts w:ascii="Times New Roman" w:eastAsia="Times New Roman" w:hAnsi="Times New Roman" w:cs="Times New Roman"/>
          <w:sz w:val="24"/>
          <w:szCs w:val="28"/>
          <w:lang w:eastAsia="ru-RU"/>
        </w:rPr>
      </w:pPr>
      <w:r w:rsidRPr="00226CA3">
        <w:rPr>
          <w:rFonts w:ascii="Times New Roman" w:eastAsia="Times New Roman" w:hAnsi="Times New Roman" w:cs="Times New Roman"/>
          <w:sz w:val="24"/>
          <w:szCs w:val="28"/>
          <w:lang w:eastAsia="ru-RU"/>
        </w:rPr>
        <w:t xml:space="preserve">5.1. Настоящее </w:t>
      </w:r>
      <w:hyperlink r:id="rId8" w:history="1">
        <w:r w:rsidRPr="00226CA3">
          <w:rPr>
            <w:rFonts w:ascii="Times New Roman" w:eastAsia="Times New Roman" w:hAnsi="Times New Roman" w:cs="Times New Roman"/>
            <w:color w:val="0000FF"/>
            <w:sz w:val="24"/>
            <w:szCs w:val="24"/>
            <w:u w:val="single"/>
            <w:lang w:eastAsia="ru-RU"/>
          </w:rPr>
          <w:t>Положение о платных дополнительных образовательных услугах</w:t>
        </w:r>
      </w:hyperlink>
      <w:r w:rsidRPr="00226CA3">
        <w:rPr>
          <w:rFonts w:ascii="Times New Roman" w:eastAsia="Times New Roman" w:hAnsi="Times New Roman" w:cs="Times New Roman"/>
          <w:sz w:val="24"/>
          <w:szCs w:val="28"/>
          <w:lang w:eastAsia="ru-RU"/>
        </w:rPr>
        <w:t xml:space="preserve"> является локальным нормативным актом, согласуется на Совете родителей и принимается на педагогическом совете ДОУ, утверждается (либо вводится в действие) приказом заведующего ДОУ.</w:t>
      </w:r>
    </w:p>
    <w:p w:rsidR="00226CA3" w:rsidRPr="00226CA3" w:rsidRDefault="00226CA3" w:rsidP="00226CA3">
      <w:pPr>
        <w:spacing w:after="0" w:line="240" w:lineRule="auto"/>
        <w:jc w:val="both"/>
        <w:rPr>
          <w:rFonts w:ascii="Times New Roman" w:eastAsia="Times New Roman" w:hAnsi="Times New Roman" w:cs="Times New Roman"/>
          <w:sz w:val="24"/>
          <w:szCs w:val="28"/>
          <w:lang w:eastAsia="ru-RU"/>
        </w:rPr>
      </w:pPr>
      <w:r w:rsidRPr="00226CA3">
        <w:rPr>
          <w:rFonts w:ascii="Times New Roman" w:eastAsia="Times New Roman" w:hAnsi="Times New Roman" w:cs="Times New Roman"/>
          <w:sz w:val="24"/>
          <w:szCs w:val="28"/>
          <w:lang w:eastAsia="ru-RU"/>
        </w:rPr>
        <w:t>5.2.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226CA3" w:rsidRPr="00226CA3" w:rsidRDefault="00226CA3" w:rsidP="00226CA3">
      <w:pPr>
        <w:spacing w:after="0" w:line="240" w:lineRule="auto"/>
        <w:jc w:val="both"/>
        <w:rPr>
          <w:rFonts w:ascii="Times New Roman" w:eastAsia="Times New Roman" w:hAnsi="Times New Roman" w:cs="Times New Roman"/>
          <w:sz w:val="24"/>
          <w:szCs w:val="28"/>
          <w:lang w:eastAsia="ru-RU"/>
        </w:rPr>
      </w:pPr>
      <w:r w:rsidRPr="00226CA3">
        <w:rPr>
          <w:rFonts w:ascii="Times New Roman" w:eastAsia="Times New Roman" w:hAnsi="Times New Roman" w:cs="Times New Roman"/>
          <w:sz w:val="24"/>
          <w:szCs w:val="28"/>
          <w:lang w:eastAsia="ru-RU"/>
        </w:rPr>
        <w:t xml:space="preserve">5.3. </w:t>
      </w:r>
      <w:r w:rsidRPr="00226CA3">
        <w:rPr>
          <w:rFonts w:ascii="Times New Roman" w:eastAsia="Times New Roman" w:hAnsi="Times New Roman" w:cs="Times New Roman"/>
          <w:sz w:val="24"/>
          <w:szCs w:val="24"/>
          <w:lang w:eastAsia="ru-RU"/>
        </w:rPr>
        <w:t>Положение о платных дополнительных образовательных услугах</w:t>
      </w:r>
      <w:r w:rsidRPr="00226CA3">
        <w:rPr>
          <w:rFonts w:ascii="Times New Roman" w:eastAsia="Times New Roman" w:hAnsi="Times New Roman" w:cs="Times New Roman"/>
          <w:sz w:val="24"/>
          <w:szCs w:val="28"/>
          <w:lang w:eastAsia="ru-RU"/>
        </w:rPr>
        <w:t xml:space="preserve"> ДОУ принимается на неопределенный срок. Изменения и дополнения к Положению принимаются в порядке, предусмотренном п.5.1. настоящего Положения.</w:t>
      </w:r>
    </w:p>
    <w:p w:rsidR="00226CA3" w:rsidRPr="00226CA3" w:rsidRDefault="00226CA3" w:rsidP="00226CA3">
      <w:pPr>
        <w:spacing w:after="0" w:line="240" w:lineRule="auto"/>
        <w:jc w:val="both"/>
        <w:rPr>
          <w:rFonts w:ascii="Times New Roman" w:eastAsia="Times New Roman" w:hAnsi="Times New Roman" w:cs="Times New Roman"/>
          <w:sz w:val="24"/>
          <w:szCs w:val="28"/>
          <w:lang w:eastAsia="ru-RU"/>
        </w:rPr>
      </w:pPr>
      <w:r w:rsidRPr="00226CA3">
        <w:rPr>
          <w:rFonts w:ascii="Times New Roman" w:eastAsia="Times New Roman" w:hAnsi="Times New Roman" w:cs="Times New Roman"/>
          <w:sz w:val="24"/>
          <w:szCs w:val="28"/>
          <w:lang w:eastAsia="ru-RU"/>
        </w:rPr>
        <w:t>5.4.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226CA3" w:rsidRPr="00226CA3" w:rsidRDefault="00226CA3" w:rsidP="00226CA3">
      <w:pPr>
        <w:spacing w:after="0" w:line="240" w:lineRule="auto"/>
        <w:jc w:val="both"/>
        <w:rPr>
          <w:rFonts w:ascii="Times New Roman" w:eastAsia="Times New Roman" w:hAnsi="Times New Roman" w:cs="Times New Roman"/>
          <w:sz w:val="24"/>
          <w:szCs w:val="24"/>
          <w:lang w:eastAsia="ru-RU"/>
        </w:rPr>
      </w:pPr>
    </w:p>
    <w:p w:rsidR="00226CA3" w:rsidRPr="00226CA3" w:rsidRDefault="00226CA3" w:rsidP="00226CA3">
      <w:pPr>
        <w:spacing w:after="0" w:line="240" w:lineRule="auto"/>
        <w:rPr>
          <w:rFonts w:ascii="Times New Roman" w:eastAsia="Times New Roman" w:hAnsi="Times New Roman" w:cs="Times New Roman"/>
          <w:bCs/>
          <w:sz w:val="24"/>
          <w:szCs w:val="24"/>
          <w:lang w:eastAsia="ru-RU"/>
        </w:rPr>
      </w:pPr>
    </w:p>
    <w:p w:rsidR="00226CA3" w:rsidRPr="00226CA3" w:rsidRDefault="00226CA3" w:rsidP="00226CA3">
      <w:pPr>
        <w:spacing w:after="0" w:line="240" w:lineRule="auto"/>
        <w:rPr>
          <w:rFonts w:ascii="Times New Roman" w:eastAsia="Times New Roman" w:hAnsi="Times New Roman" w:cs="Times New Roman"/>
          <w:sz w:val="24"/>
          <w:szCs w:val="24"/>
          <w:lang w:eastAsia="ru-RU"/>
        </w:rPr>
      </w:pPr>
    </w:p>
    <w:p w:rsidR="00226CA3" w:rsidRDefault="00226CA3"/>
    <w:sectPr w:rsidR="00226C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7168A"/>
    <w:multiLevelType w:val="hybridMultilevel"/>
    <w:tmpl w:val="DE6A105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5D115B4"/>
    <w:multiLevelType w:val="hybridMultilevel"/>
    <w:tmpl w:val="5CB05FD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8942E4D"/>
    <w:multiLevelType w:val="hybridMultilevel"/>
    <w:tmpl w:val="F3B0325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506942"/>
    <w:multiLevelType w:val="hybridMultilevel"/>
    <w:tmpl w:val="9A3A1C6C"/>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B785233"/>
    <w:multiLevelType w:val="hybridMultilevel"/>
    <w:tmpl w:val="74F4253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2C4BC1"/>
    <w:multiLevelType w:val="hybridMultilevel"/>
    <w:tmpl w:val="E38ABBC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5D3309B"/>
    <w:multiLevelType w:val="hybridMultilevel"/>
    <w:tmpl w:val="DD2ED6C2"/>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2E68DE"/>
    <w:multiLevelType w:val="hybridMultilevel"/>
    <w:tmpl w:val="6DE8F7E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F3C412D"/>
    <w:multiLevelType w:val="multilevel"/>
    <w:tmpl w:val="187EE68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9">
    <w:nsid w:val="6BE74D93"/>
    <w:multiLevelType w:val="hybridMultilevel"/>
    <w:tmpl w:val="7E96A9C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4"/>
  </w:num>
  <w:num w:numId="4">
    <w:abstractNumId w:val="2"/>
  </w:num>
  <w:num w:numId="5">
    <w:abstractNumId w:val="5"/>
  </w:num>
  <w:num w:numId="6">
    <w:abstractNumId w:val="0"/>
  </w:num>
  <w:num w:numId="7">
    <w:abstractNumId w:val="3"/>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C0B"/>
    <w:rsid w:val="001F1662"/>
    <w:rsid w:val="00226CA3"/>
    <w:rsid w:val="00D4728C"/>
    <w:rsid w:val="00F82C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semiHidden/>
    <w:unhideWhenUsed/>
    <w:qFormat/>
    <w:rsid w:val="00226CA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26CA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26CA3"/>
    <w:rPr>
      <w:rFonts w:ascii="Tahoma" w:hAnsi="Tahoma" w:cs="Tahoma"/>
      <w:sz w:val="16"/>
      <w:szCs w:val="16"/>
    </w:rPr>
  </w:style>
  <w:style w:type="character" w:customStyle="1" w:styleId="30">
    <w:name w:val="Заголовок 3 Знак"/>
    <w:basedOn w:val="a0"/>
    <w:link w:val="3"/>
    <w:uiPriority w:val="9"/>
    <w:semiHidden/>
    <w:rsid w:val="00226CA3"/>
    <w:rPr>
      <w:rFonts w:asciiTheme="majorHAnsi" w:eastAsiaTheme="majorEastAsia" w:hAnsiTheme="majorHAnsi" w:cstheme="majorBidi"/>
      <w:b/>
      <w:bCs/>
      <w:color w:val="4F81BD" w:themeColor="accent1"/>
    </w:rPr>
  </w:style>
  <w:style w:type="paragraph" w:styleId="a5">
    <w:name w:val="Normal (Web)"/>
    <w:basedOn w:val="a"/>
    <w:uiPriority w:val="99"/>
    <w:semiHidden/>
    <w:unhideWhenUsed/>
    <w:rsid w:val="00226CA3"/>
    <w:rPr>
      <w:rFonts w:ascii="Times New Roman" w:hAnsi="Times New Roman" w:cs="Times New Roman"/>
      <w:sz w:val="24"/>
      <w:szCs w:val="24"/>
    </w:rPr>
  </w:style>
  <w:style w:type="paragraph" w:styleId="a6">
    <w:name w:val="List Paragraph"/>
    <w:basedOn w:val="a"/>
    <w:qFormat/>
    <w:rsid w:val="00226CA3"/>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formattext">
    <w:name w:val="formattext"/>
    <w:basedOn w:val="a"/>
    <w:rsid w:val="00226C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uiPriority w:val="99"/>
    <w:unhideWhenUsed/>
    <w:rsid w:val="00226CA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semiHidden/>
    <w:unhideWhenUsed/>
    <w:qFormat/>
    <w:rsid w:val="00226CA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26CA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26CA3"/>
    <w:rPr>
      <w:rFonts w:ascii="Tahoma" w:hAnsi="Tahoma" w:cs="Tahoma"/>
      <w:sz w:val="16"/>
      <w:szCs w:val="16"/>
    </w:rPr>
  </w:style>
  <w:style w:type="character" w:customStyle="1" w:styleId="30">
    <w:name w:val="Заголовок 3 Знак"/>
    <w:basedOn w:val="a0"/>
    <w:link w:val="3"/>
    <w:uiPriority w:val="9"/>
    <w:semiHidden/>
    <w:rsid w:val="00226CA3"/>
    <w:rPr>
      <w:rFonts w:asciiTheme="majorHAnsi" w:eastAsiaTheme="majorEastAsia" w:hAnsiTheme="majorHAnsi" w:cstheme="majorBidi"/>
      <w:b/>
      <w:bCs/>
      <w:color w:val="4F81BD" w:themeColor="accent1"/>
    </w:rPr>
  </w:style>
  <w:style w:type="paragraph" w:styleId="a5">
    <w:name w:val="Normal (Web)"/>
    <w:basedOn w:val="a"/>
    <w:uiPriority w:val="99"/>
    <w:semiHidden/>
    <w:unhideWhenUsed/>
    <w:rsid w:val="00226CA3"/>
    <w:rPr>
      <w:rFonts w:ascii="Times New Roman" w:hAnsi="Times New Roman" w:cs="Times New Roman"/>
      <w:sz w:val="24"/>
      <w:szCs w:val="24"/>
    </w:rPr>
  </w:style>
  <w:style w:type="paragraph" w:styleId="a6">
    <w:name w:val="List Paragraph"/>
    <w:basedOn w:val="a"/>
    <w:qFormat/>
    <w:rsid w:val="00226CA3"/>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formattext">
    <w:name w:val="formattext"/>
    <w:basedOn w:val="a"/>
    <w:rsid w:val="00226C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uiPriority w:val="99"/>
    <w:unhideWhenUsed/>
    <w:rsid w:val="00226C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1928" TargetMode="External"/><Relationship Id="rId3" Type="http://schemas.microsoft.com/office/2007/relationships/stylesWithEffects" Target="stylesWithEffects.xml"/><Relationship Id="rId7" Type="http://schemas.openxmlformats.org/officeDocument/2006/relationships/hyperlink" Target="https://ohrana-tryda.com/node/19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1519</Words>
  <Characters>8660</Characters>
  <Application>Microsoft Office Word</Application>
  <DocSecurity>0</DocSecurity>
  <Lines>72</Lines>
  <Paragraphs>20</Paragraphs>
  <ScaleCrop>false</ScaleCrop>
  <Company/>
  <LinksUpToDate>false</LinksUpToDate>
  <CharactersWithSpaces>10159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МБДОУ</dc:creator>
  <cp:keywords/>
  <dc:description/>
  <cp:lastModifiedBy>МБДОУ</cp:lastModifiedBy>
  <cp:revision>2</cp:revision>
  <dcterms:created xsi:type="dcterms:W3CDTF">2024-10-23T12:24:00Z</dcterms:created>
  <dcterms:modified xsi:type="dcterms:W3CDTF">2024-10-23T12:26:00Z</dcterms:modified>
</cp:coreProperties>
</file>